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BF" w:rsidRPr="005463BF" w:rsidRDefault="005463BF" w:rsidP="00637E17">
      <w:pPr>
        <w:pStyle w:val="NoSpacing"/>
        <w:jc w:val="center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jc w:val="center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FORM 1</w:t>
      </w:r>
    </w:p>
    <w:p w:rsidR="00637E17" w:rsidRPr="005463BF" w:rsidRDefault="00637E17" w:rsidP="00637E17">
      <w:pPr>
        <w:pStyle w:val="NoSpacing"/>
        <w:jc w:val="center"/>
        <w:rPr>
          <w:rFonts w:ascii="Andalus" w:hAnsi="Andalus" w:cs="Andalus"/>
          <w:i/>
          <w:iCs/>
          <w:sz w:val="24"/>
          <w:szCs w:val="24"/>
        </w:rPr>
      </w:pPr>
      <w:r w:rsidRPr="005463BF">
        <w:rPr>
          <w:rFonts w:ascii="Andalus" w:hAnsi="Andalus" w:cs="Andalus"/>
          <w:i/>
          <w:iCs/>
          <w:sz w:val="24"/>
          <w:szCs w:val="24"/>
        </w:rPr>
        <w:t>[See rule 6 (1)]</w:t>
      </w:r>
    </w:p>
    <w:p w:rsidR="00637E17" w:rsidRPr="005463BF" w:rsidRDefault="00637E17" w:rsidP="00637E17">
      <w:pPr>
        <w:pStyle w:val="NoSpacing"/>
        <w:jc w:val="center"/>
        <w:rPr>
          <w:rFonts w:ascii="Andalus" w:hAnsi="Andalus" w:cs="Andalus"/>
          <w:i/>
          <w:iCs/>
          <w:sz w:val="24"/>
          <w:szCs w:val="24"/>
        </w:rPr>
      </w:pPr>
    </w:p>
    <w:p w:rsidR="00637E17" w:rsidRPr="005463BF" w:rsidRDefault="00637E17" w:rsidP="00637E17">
      <w:pPr>
        <w:pStyle w:val="NoSpacing"/>
        <w:spacing w:line="276" w:lineRule="auto"/>
        <w:jc w:val="both"/>
        <w:rPr>
          <w:rFonts w:ascii="Andalus" w:hAnsi="Andalus" w:cs="Andalus"/>
          <w:b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                         </w:t>
      </w:r>
      <w:r w:rsidRPr="005463BF">
        <w:rPr>
          <w:rFonts w:ascii="Andalus" w:hAnsi="Andalus" w:cs="Andalus"/>
          <w:b/>
          <w:sz w:val="24"/>
          <w:szCs w:val="24"/>
        </w:rPr>
        <w:t xml:space="preserve">Application required for grant/renewal of </w:t>
      </w:r>
      <w:proofErr w:type="spellStart"/>
      <w:r w:rsidRPr="005463BF">
        <w:rPr>
          <w:rFonts w:ascii="Andalus" w:hAnsi="Andalus" w:cs="Andalus"/>
          <w:b/>
          <w:sz w:val="24"/>
          <w:szCs w:val="24"/>
        </w:rPr>
        <w:t>authorisation</w:t>
      </w:r>
      <w:proofErr w:type="spellEnd"/>
      <w:r w:rsidRPr="005463BF">
        <w:rPr>
          <w:rFonts w:ascii="Andalus" w:hAnsi="Andalus" w:cs="Andalus"/>
          <w:b/>
          <w:sz w:val="24"/>
          <w:szCs w:val="24"/>
        </w:rPr>
        <w:t xml:space="preserve"> for generation or collection or storage or transport or reception or recycling or reuse or recovery or pre-processing or co-processing or </w:t>
      </w:r>
      <w:proofErr w:type="spellStart"/>
      <w:r w:rsidRPr="005463BF">
        <w:rPr>
          <w:rFonts w:ascii="Andalus" w:hAnsi="Andalus" w:cs="Andalus"/>
          <w:b/>
          <w:sz w:val="24"/>
          <w:szCs w:val="24"/>
        </w:rPr>
        <w:t>utilisation</w:t>
      </w:r>
      <w:proofErr w:type="spellEnd"/>
      <w:r w:rsidRPr="005463BF">
        <w:rPr>
          <w:rFonts w:ascii="Andalus" w:hAnsi="Andalus" w:cs="Andalus"/>
          <w:b/>
          <w:sz w:val="24"/>
          <w:szCs w:val="24"/>
        </w:rPr>
        <w:t xml:space="preserve"> or treatment or disposal of hazardous and other waste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b/>
          <w:sz w:val="24"/>
          <w:szCs w:val="24"/>
        </w:rPr>
      </w:pPr>
      <w:r w:rsidRPr="005463BF">
        <w:rPr>
          <w:rFonts w:ascii="Andalus" w:hAnsi="Andalus" w:cs="Andalus"/>
          <w:b/>
          <w:sz w:val="24"/>
          <w:szCs w:val="24"/>
        </w:rPr>
        <w:t>Part A: General (to be filled by all)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b/>
          <w:sz w:val="24"/>
          <w:szCs w:val="24"/>
        </w:rPr>
      </w:pPr>
    </w:p>
    <w:p w:rsidR="00637E17" w:rsidRPr="005463BF" w:rsidRDefault="00637E17" w:rsidP="00637E17">
      <w:pPr>
        <w:pStyle w:val="NoSpacing"/>
        <w:numPr>
          <w:ilvl w:val="0"/>
          <w:numId w:val="1"/>
        </w:numPr>
        <w:ind w:left="810" w:hanging="45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(a) Name and address of the unit and location of facility :</w:t>
      </w:r>
    </w:p>
    <w:p w:rsidR="00637E17" w:rsidRDefault="00637E17" w:rsidP="00637E17">
      <w:pPr>
        <w:pStyle w:val="NoSpacing"/>
        <w:ind w:left="810" w:hanging="450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ind w:left="810" w:hanging="450"/>
        <w:rPr>
          <w:rFonts w:ascii="Andalus" w:hAnsi="Andalus" w:cs="Andalus"/>
          <w:sz w:val="24"/>
          <w:szCs w:val="24"/>
        </w:rPr>
      </w:pPr>
    </w:p>
    <w:p w:rsidR="00F658A3" w:rsidRPr="005463BF" w:rsidRDefault="00F658A3" w:rsidP="00637E17">
      <w:pPr>
        <w:pStyle w:val="NoSpacing"/>
        <w:ind w:left="810" w:hanging="450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ind w:left="810" w:hanging="45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  <w:t>(b) Name of the occupier of the facility or operator of disposal facility with designation,</w:t>
      </w:r>
    </w:p>
    <w:p w:rsidR="00637E17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  <w:t xml:space="preserve">       Tel, Fax and e-mail:</w:t>
      </w: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Pr="005463BF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             (c) </w:t>
      </w:r>
      <w:proofErr w:type="spellStart"/>
      <w:r w:rsidRPr="005463BF">
        <w:rPr>
          <w:rFonts w:ascii="Andalus" w:hAnsi="Andalus" w:cs="Andalus"/>
          <w:sz w:val="24"/>
          <w:szCs w:val="24"/>
        </w:rPr>
        <w:t>Authorisation</w:t>
      </w:r>
      <w:proofErr w:type="spellEnd"/>
      <w:r w:rsidRPr="005463BF">
        <w:rPr>
          <w:rFonts w:ascii="Andalus" w:hAnsi="Andalus" w:cs="Andalus"/>
          <w:sz w:val="24"/>
          <w:szCs w:val="24"/>
        </w:rPr>
        <w:t xml:space="preserve"> required for (Please tick mark appropriate activity or activities:</w:t>
      </w:r>
    </w:p>
    <w:tbl>
      <w:tblPr>
        <w:tblStyle w:val="TableGrid"/>
        <w:tblpPr w:leftFromText="180" w:rightFromText="180" w:vertAnchor="text" w:horzAnchor="margin" w:tblpXSpec="center" w:tblpY="201"/>
        <w:tblW w:w="0" w:type="auto"/>
        <w:tblLook w:val="04A0"/>
      </w:tblPr>
      <w:tblGrid>
        <w:gridCol w:w="936"/>
        <w:gridCol w:w="2142"/>
        <w:gridCol w:w="2160"/>
      </w:tblGrid>
      <w:tr w:rsidR="00F658A3" w:rsidTr="00F658A3">
        <w:trPr>
          <w:trHeight w:val="440"/>
        </w:trPr>
        <w:tc>
          <w:tcPr>
            <w:tcW w:w="936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</w:t>
            </w:r>
            <w:proofErr w:type="spellStart"/>
            <w:r w:rsidRPr="005463BF">
              <w:rPr>
                <w:rFonts w:ascii="Andalus" w:hAnsi="Andalus" w:cs="Andalus"/>
                <w:sz w:val="24"/>
                <w:szCs w:val="24"/>
              </w:rPr>
              <w:t>i</w:t>
            </w:r>
            <w:proofErr w:type="spellEnd"/>
            <w:r w:rsidRPr="005463BF">
              <w:rPr>
                <w:rFonts w:ascii="Andalus" w:hAnsi="Andalus" w:cs="Andalus"/>
                <w:sz w:val="24"/>
                <w:szCs w:val="24"/>
              </w:rPr>
              <w:t>)</w:t>
            </w:r>
            <w:r w:rsidRPr="005463BF">
              <w:rPr>
                <w:rFonts w:ascii="Andalus" w:hAnsi="Andalus" w:cs="Andalus"/>
                <w:sz w:val="24"/>
                <w:szCs w:val="24"/>
              </w:rPr>
              <w:tab/>
            </w:r>
          </w:p>
        </w:tc>
        <w:tc>
          <w:tcPr>
            <w:tcW w:w="2142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Generation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c>
          <w:tcPr>
            <w:tcW w:w="936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(ii)</w:t>
            </w:r>
          </w:p>
        </w:tc>
        <w:tc>
          <w:tcPr>
            <w:tcW w:w="2142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 xml:space="preserve">Collection </w:t>
            </w:r>
            <w:r w:rsidRPr="005463BF">
              <w:rPr>
                <w:rFonts w:ascii="Andalus" w:hAnsi="Andalus" w:cs="Andalus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c>
          <w:tcPr>
            <w:tcW w:w="936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(iii)</w:t>
            </w:r>
          </w:p>
        </w:tc>
        <w:tc>
          <w:tcPr>
            <w:tcW w:w="2142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Storage</w:t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c>
          <w:tcPr>
            <w:tcW w:w="936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(iv)</w:t>
            </w:r>
          </w:p>
        </w:tc>
        <w:tc>
          <w:tcPr>
            <w:tcW w:w="2142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Transportation</w:t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c>
          <w:tcPr>
            <w:tcW w:w="936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(v)</w:t>
            </w:r>
          </w:p>
        </w:tc>
        <w:tc>
          <w:tcPr>
            <w:tcW w:w="2142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 xml:space="preserve">Reception </w:t>
            </w:r>
            <w:r w:rsidRPr="005463BF">
              <w:rPr>
                <w:rFonts w:ascii="Andalus" w:hAnsi="Andalus" w:cs="Andalus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c>
          <w:tcPr>
            <w:tcW w:w="936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(vi)</w:t>
            </w:r>
          </w:p>
        </w:tc>
        <w:tc>
          <w:tcPr>
            <w:tcW w:w="2142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 xml:space="preserve">Reuse </w:t>
            </w:r>
            <w:r w:rsidRPr="005463BF">
              <w:rPr>
                <w:rFonts w:ascii="Andalus" w:hAnsi="Andalus" w:cs="Andalus"/>
                <w:sz w:val="24"/>
                <w:szCs w:val="24"/>
              </w:rPr>
              <w:tab/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c>
          <w:tcPr>
            <w:tcW w:w="936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(vii)</w:t>
            </w:r>
          </w:p>
        </w:tc>
        <w:tc>
          <w:tcPr>
            <w:tcW w:w="2142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Recycling</w:t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c>
          <w:tcPr>
            <w:tcW w:w="936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(viii)</w:t>
            </w:r>
            <w:r w:rsidRPr="005463BF">
              <w:rPr>
                <w:rFonts w:ascii="Andalus" w:hAnsi="Andalus" w:cs="Andalus"/>
                <w:sz w:val="24"/>
                <w:szCs w:val="24"/>
              </w:rPr>
              <w:tab/>
            </w:r>
          </w:p>
        </w:tc>
        <w:tc>
          <w:tcPr>
            <w:tcW w:w="2142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Recovery</w:t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c>
          <w:tcPr>
            <w:tcW w:w="936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(ix)</w:t>
            </w:r>
          </w:p>
        </w:tc>
        <w:tc>
          <w:tcPr>
            <w:tcW w:w="2142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Pre-processing</w:t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c>
          <w:tcPr>
            <w:tcW w:w="936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(x)</w:t>
            </w:r>
          </w:p>
        </w:tc>
        <w:tc>
          <w:tcPr>
            <w:tcW w:w="2142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Co-processing</w:t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rPr>
          <w:trHeight w:val="377"/>
        </w:trPr>
        <w:tc>
          <w:tcPr>
            <w:tcW w:w="936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(xi)</w:t>
            </w:r>
          </w:p>
        </w:tc>
        <w:tc>
          <w:tcPr>
            <w:tcW w:w="2142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proofErr w:type="spellStart"/>
            <w:r w:rsidRPr="005463BF">
              <w:rPr>
                <w:rFonts w:ascii="Andalus" w:hAnsi="Andalus" w:cs="Andalus"/>
                <w:sz w:val="24"/>
                <w:szCs w:val="24"/>
              </w:rPr>
              <w:t>Utilisation</w:t>
            </w:r>
            <w:proofErr w:type="spellEnd"/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rPr>
          <w:trHeight w:val="377"/>
        </w:trPr>
        <w:tc>
          <w:tcPr>
            <w:tcW w:w="936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 xml:space="preserve">(xii) </w:t>
            </w:r>
          </w:p>
        </w:tc>
        <w:tc>
          <w:tcPr>
            <w:tcW w:w="2142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Treatment</w:t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rPr>
          <w:trHeight w:val="377"/>
        </w:trPr>
        <w:tc>
          <w:tcPr>
            <w:tcW w:w="936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(xiii)</w:t>
            </w:r>
          </w:p>
        </w:tc>
        <w:tc>
          <w:tcPr>
            <w:tcW w:w="2142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Disposal</w:t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F658A3" w:rsidTr="00F658A3">
        <w:trPr>
          <w:trHeight w:val="377"/>
        </w:trPr>
        <w:tc>
          <w:tcPr>
            <w:tcW w:w="936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(xiv)</w:t>
            </w:r>
          </w:p>
        </w:tc>
        <w:tc>
          <w:tcPr>
            <w:tcW w:w="2142" w:type="dxa"/>
          </w:tcPr>
          <w:p w:rsidR="00F658A3" w:rsidRPr="005463BF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  <w:r w:rsidRPr="005463BF">
              <w:rPr>
                <w:rFonts w:ascii="Andalus" w:hAnsi="Andalus" w:cs="Andalus"/>
                <w:sz w:val="24"/>
                <w:szCs w:val="24"/>
              </w:rPr>
              <w:t>Incineration</w:t>
            </w:r>
          </w:p>
        </w:tc>
        <w:tc>
          <w:tcPr>
            <w:tcW w:w="2160" w:type="dxa"/>
          </w:tcPr>
          <w:p w:rsidR="00F658A3" w:rsidRDefault="00F658A3" w:rsidP="00F658A3">
            <w:pPr>
              <w:pStyle w:val="NoSpacing"/>
              <w:rPr>
                <w:rFonts w:ascii="Andalus" w:hAnsi="Andalus" w:cs="Andalus"/>
                <w:sz w:val="24"/>
                <w:szCs w:val="24"/>
              </w:rPr>
            </w:pPr>
          </w:p>
        </w:tc>
      </w:tr>
    </w:tbl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Pr="005463BF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F658A3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</w:p>
    <w:p w:rsidR="00F658A3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</w:p>
    <w:p w:rsidR="00F658A3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F658A3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lastRenderedPageBreak/>
        <w:tab/>
      </w: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  <w:t xml:space="preserve">(d) In case of renewal of </w:t>
      </w:r>
      <w:proofErr w:type="spellStart"/>
      <w:r w:rsidRPr="005463BF">
        <w:rPr>
          <w:rFonts w:ascii="Andalus" w:hAnsi="Andalus" w:cs="Andalus"/>
          <w:sz w:val="24"/>
          <w:szCs w:val="24"/>
        </w:rPr>
        <w:t>authorisation</w:t>
      </w:r>
      <w:proofErr w:type="spellEnd"/>
      <w:r w:rsidRPr="005463BF">
        <w:rPr>
          <w:rFonts w:ascii="Andalus" w:hAnsi="Andalus" w:cs="Andalus"/>
          <w:sz w:val="24"/>
          <w:szCs w:val="24"/>
        </w:rPr>
        <w:t xml:space="preserve"> previous </w:t>
      </w:r>
      <w:proofErr w:type="spellStart"/>
      <w:proofErr w:type="gramStart"/>
      <w:r w:rsidRPr="005463BF">
        <w:rPr>
          <w:rFonts w:ascii="Andalus" w:hAnsi="Andalus" w:cs="Andalus"/>
          <w:sz w:val="24"/>
          <w:szCs w:val="24"/>
        </w:rPr>
        <w:t>authorisation</w:t>
      </w:r>
      <w:proofErr w:type="spellEnd"/>
      <w:r w:rsidRPr="005463BF">
        <w:rPr>
          <w:rFonts w:ascii="Andalus" w:hAnsi="Andalus" w:cs="Andalus"/>
          <w:sz w:val="24"/>
          <w:szCs w:val="24"/>
        </w:rPr>
        <w:t xml:space="preserve"> numbers and dates and</w:t>
      </w:r>
      <w:r w:rsidR="005463BF">
        <w:rPr>
          <w:rFonts w:ascii="Andalus" w:hAnsi="Andalus" w:cs="Andalus"/>
          <w:sz w:val="24"/>
          <w:szCs w:val="24"/>
        </w:rPr>
        <w:t xml:space="preserve"> </w:t>
      </w: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 xml:space="preserve">     provide</w:t>
      </w:r>
      <w:proofErr w:type="gramEnd"/>
      <w:r w:rsidRPr="005463BF">
        <w:rPr>
          <w:rFonts w:ascii="Andalus" w:hAnsi="Andalus" w:cs="Andalus"/>
          <w:sz w:val="24"/>
          <w:szCs w:val="24"/>
        </w:rPr>
        <w:t xml:space="preserve"> copies of annual returns of last three years including the compliance reports </w:t>
      </w:r>
      <w:r w:rsidR="005463BF">
        <w:rPr>
          <w:rFonts w:ascii="Andalus" w:hAnsi="Andalus" w:cs="Andalus"/>
          <w:sz w:val="24"/>
          <w:szCs w:val="24"/>
        </w:rPr>
        <w:t xml:space="preserve"> </w:t>
      </w:r>
      <w:r w:rsidR="005463BF">
        <w:rPr>
          <w:rFonts w:ascii="Andalus" w:hAnsi="Andalus" w:cs="Andalus"/>
          <w:sz w:val="24"/>
          <w:szCs w:val="24"/>
        </w:rPr>
        <w:tab/>
        <w:t xml:space="preserve">   </w:t>
      </w:r>
      <w:r w:rsidRPr="005463BF">
        <w:rPr>
          <w:rFonts w:ascii="Andalus" w:hAnsi="Andalus" w:cs="Andalus"/>
          <w:sz w:val="24"/>
          <w:szCs w:val="24"/>
        </w:rPr>
        <w:t xml:space="preserve"> with respect to the conditions of Prior Environmental Clearance, wherever applicable: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</w:p>
    <w:p w:rsidR="00637E17" w:rsidRPr="005463BF" w:rsidRDefault="00637E17" w:rsidP="00637E17">
      <w:pPr>
        <w:pStyle w:val="NoSpacing"/>
        <w:numPr>
          <w:ilvl w:val="0"/>
          <w:numId w:val="1"/>
        </w:numPr>
        <w:ind w:left="720" w:hanging="72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(a) Nature and quantity of waste handled per annum (in metric </w:t>
      </w:r>
      <w:proofErr w:type="spellStart"/>
      <w:r w:rsidRPr="005463BF">
        <w:rPr>
          <w:rFonts w:ascii="Andalus" w:hAnsi="Andalus" w:cs="Andalus"/>
          <w:sz w:val="24"/>
          <w:szCs w:val="24"/>
        </w:rPr>
        <w:t>tonne</w:t>
      </w:r>
      <w:proofErr w:type="spellEnd"/>
      <w:r w:rsidRPr="005463BF">
        <w:rPr>
          <w:rFonts w:ascii="Andalus" w:hAnsi="Andalus" w:cs="Andalus"/>
          <w:sz w:val="24"/>
          <w:szCs w:val="24"/>
        </w:rPr>
        <w:t xml:space="preserve"> or kilo </w:t>
      </w:r>
      <w:proofErr w:type="spellStart"/>
      <w:r w:rsidRPr="005463BF">
        <w:rPr>
          <w:rFonts w:ascii="Andalus" w:hAnsi="Andalus" w:cs="Andalus"/>
          <w:sz w:val="24"/>
          <w:szCs w:val="24"/>
        </w:rPr>
        <w:t>litre</w:t>
      </w:r>
      <w:proofErr w:type="spellEnd"/>
      <w:r w:rsidRPr="005463BF">
        <w:rPr>
          <w:rFonts w:ascii="Andalus" w:hAnsi="Andalus" w:cs="Andalus"/>
          <w:sz w:val="24"/>
          <w:szCs w:val="24"/>
        </w:rPr>
        <w:t>)</w:t>
      </w:r>
      <w:r w:rsidR="00F658A3">
        <w:rPr>
          <w:rFonts w:ascii="Andalus" w:hAnsi="Andalus" w:cs="Andalus"/>
          <w:sz w:val="24"/>
          <w:szCs w:val="24"/>
        </w:rPr>
        <w:t>:</w:t>
      </w:r>
    </w:p>
    <w:p w:rsidR="00637E17" w:rsidRPr="005463BF" w:rsidRDefault="00637E17" w:rsidP="00637E17">
      <w:pPr>
        <w:pStyle w:val="NoSpacing"/>
        <w:ind w:left="1125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ind w:left="1125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ind w:left="1125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  <w:t xml:space="preserve">(b) Nature and quantity of waste stored at any time (in metric </w:t>
      </w:r>
      <w:proofErr w:type="spellStart"/>
      <w:r w:rsidRPr="005463BF">
        <w:rPr>
          <w:rFonts w:ascii="Andalus" w:hAnsi="Andalus" w:cs="Andalus"/>
          <w:sz w:val="24"/>
          <w:szCs w:val="24"/>
        </w:rPr>
        <w:t>tonne</w:t>
      </w:r>
      <w:proofErr w:type="spellEnd"/>
      <w:r w:rsidRPr="005463BF">
        <w:rPr>
          <w:rFonts w:ascii="Andalus" w:hAnsi="Andalus" w:cs="Andalus"/>
          <w:sz w:val="24"/>
          <w:szCs w:val="24"/>
        </w:rPr>
        <w:t xml:space="preserve"> or kilo </w:t>
      </w:r>
      <w:proofErr w:type="spellStart"/>
      <w:r w:rsidRPr="005463BF">
        <w:rPr>
          <w:rFonts w:ascii="Andalus" w:hAnsi="Andalus" w:cs="Andalus"/>
          <w:sz w:val="24"/>
          <w:szCs w:val="24"/>
        </w:rPr>
        <w:t>litre</w:t>
      </w:r>
      <w:proofErr w:type="spellEnd"/>
      <w:r w:rsidRPr="005463BF">
        <w:rPr>
          <w:rFonts w:ascii="Andalus" w:hAnsi="Andalus" w:cs="Andalus"/>
          <w:sz w:val="24"/>
          <w:szCs w:val="24"/>
        </w:rPr>
        <w:t>)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3.</w:t>
      </w:r>
      <w:r w:rsidRPr="005463BF">
        <w:rPr>
          <w:rFonts w:ascii="Andalus" w:hAnsi="Andalus" w:cs="Andalus"/>
          <w:sz w:val="24"/>
          <w:szCs w:val="24"/>
        </w:rPr>
        <w:tab/>
        <w:t>(</w:t>
      </w:r>
      <w:proofErr w:type="gramStart"/>
      <w:r w:rsidRPr="005463BF">
        <w:rPr>
          <w:rFonts w:ascii="Andalus" w:hAnsi="Andalus" w:cs="Andalus"/>
          <w:sz w:val="24"/>
          <w:szCs w:val="24"/>
        </w:rPr>
        <w:t>a</w:t>
      </w:r>
      <w:proofErr w:type="gramEnd"/>
      <w:r w:rsidRPr="005463BF">
        <w:rPr>
          <w:rFonts w:ascii="Andalus" w:hAnsi="Andalus" w:cs="Andalus"/>
          <w:sz w:val="24"/>
          <w:szCs w:val="24"/>
        </w:rPr>
        <w:t>) Year of commissioning and commencement of production:</w:t>
      </w:r>
    </w:p>
    <w:p w:rsidR="00637E17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F658A3" w:rsidRPr="005463BF" w:rsidRDefault="00F658A3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  <w:t>(b) Whether the industry works:</w:t>
      </w:r>
    </w:p>
    <w:p w:rsidR="00637E17" w:rsidRPr="005463BF" w:rsidRDefault="00E31A96" w:rsidP="00E31A96">
      <w:pPr>
        <w:pStyle w:val="NoSpacing"/>
        <w:tabs>
          <w:tab w:val="left" w:pos="1530"/>
        </w:tabs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pict>
          <v:rect id="_x0000_s1026" style="position:absolute;margin-left:232.35pt;margin-top:3.3pt;width:27pt;height:14.75pt;z-index:251658240"/>
        </w:pict>
      </w:r>
      <w:r w:rsidR="00F658A3">
        <w:rPr>
          <w:rFonts w:ascii="Andalus" w:hAnsi="Andalus" w:cs="Andalus"/>
          <w:sz w:val="24"/>
          <w:szCs w:val="24"/>
        </w:rPr>
        <w:tab/>
      </w:r>
      <w:r w:rsidR="00637E17" w:rsidRPr="005463BF">
        <w:rPr>
          <w:rFonts w:ascii="Andalus" w:hAnsi="Andalus" w:cs="Andalus"/>
          <w:sz w:val="24"/>
          <w:szCs w:val="24"/>
        </w:rPr>
        <w:t>(</w:t>
      </w:r>
      <w:proofErr w:type="spellStart"/>
      <w:r w:rsidR="00637E17" w:rsidRPr="005463BF">
        <w:rPr>
          <w:rFonts w:ascii="Andalus" w:hAnsi="Andalus" w:cs="Andalus"/>
          <w:sz w:val="24"/>
          <w:szCs w:val="24"/>
        </w:rPr>
        <w:t>i</w:t>
      </w:r>
      <w:proofErr w:type="spellEnd"/>
      <w:r w:rsidR="00637E17" w:rsidRPr="005463BF">
        <w:rPr>
          <w:rFonts w:ascii="Andalus" w:hAnsi="Andalus" w:cs="Andalus"/>
          <w:sz w:val="24"/>
          <w:szCs w:val="24"/>
        </w:rPr>
        <w:t xml:space="preserve">) 01 Shift </w:t>
      </w:r>
      <w:r w:rsidR="00637E17" w:rsidRPr="005463BF">
        <w:rPr>
          <w:rFonts w:ascii="Andalus" w:hAnsi="Andalus" w:cs="Andalus"/>
          <w:sz w:val="24"/>
          <w:szCs w:val="24"/>
        </w:rPr>
        <w:tab/>
      </w:r>
      <w:r w:rsidR="00637E17" w:rsidRPr="005463BF">
        <w:rPr>
          <w:rFonts w:ascii="Andalus" w:hAnsi="Andalus" w:cs="Andalus"/>
          <w:sz w:val="24"/>
          <w:szCs w:val="24"/>
        </w:rPr>
        <w:tab/>
      </w:r>
      <w:r w:rsidR="00637E17" w:rsidRPr="005463BF">
        <w:rPr>
          <w:rFonts w:ascii="Andalus" w:hAnsi="Andalus" w:cs="Andalus"/>
          <w:sz w:val="24"/>
          <w:szCs w:val="24"/>
        </w:rPr>
        <w:tab/>
      </w:r>
    </w:p>
    <w:p w:rsidR="00E31A96" w:rsidRDefault="00E31A96" w:rsidP="00E31A96">
      <w:pPr>
        <w:pStyle w:val="NoSpacing"/>
        <w:tabs>
          <w:tab w:val="left" w:pos="1530"/>
        </w:tabs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pict>
          <v:rect id="_x0000_s1027" style="position:absolute;margin-left:232.35pt;margin-top:5.8pt;width:27pt;height:14.75pt;z-index:251659264"/>
        </w:pict>
      </w:r>
      <w:r w:rsidR="00F658A3">
        <w:rPr>
          <w:rFonts w:ascii="Andalus" w:hAnsi="Andalus" w:cs="Andalus"/>
          <w:sz w:val="24"/>
          <w:szCs w:val="24"/>
        </w:rPr>
        <w:tab/>
      </w:r>
      <w:r w:rsidR="00637E17" w:rsidRPr="005463BF">
        <w:rPr>
          <w:rFonts w:ascii="Andalus" w:hAnsi="Andalus" w:cs="Andalus"/>
          <w:sz w:val="24"/>
          <w:szCs w:val="24"/>
        </w:rPr>
        <w:t xml:space="preserve">(ii) 02 Shifts </w:t>
      </w:r>
      <w:r w:rsidR="00637E17" w:rsidRPr="005463BF">
        <w:rPr>
          <w:rFonts w:ascii="Andalus" w:hAnsi="Andalus" w:cs="Andalus"/>
          <w:sz w:val="24"/>
          <w:szCs w:val="24"/>
        </w:rPr>
        <w:tab/>
      </w:r>
      <w:r w:rsidR="00637E17" w:rsidRPr="005463BF">
        <w:rPr>
          <w:rFonts w:ascii="Andalus" w:hAnsi="Andalus" w:cs="Andalus"/>
          <w:sz w:val="24"/>
          <w:szCs w:val="24"/>
        </w:rPr>
        <w:tab/>
      </w:r>
      <w:r w:rsidR="00637E17" w:rsidRPr="005463BF">
        <w:rPr>
          <w:rFonts w:ascii="Andalus" w:hAnsi="Andalus" w:cs="Andalus"/>
          <w:sz w:val="24"/>
          <w:szCs w:val="24"/>
        </w:rPr>
        <w:tab/>
      </w:r>
    </w:p>
    <w:p w:rsidR="00637E17" w:rsidRDefault="00E31A96" w:rsidP="00E31A96">
      <w:pPr>
        <w:pStyle w:val="NoSpacing"/>
        <w:tabs>
          <w:tab w:val="left" w:pos="1530"/>
        </w:tabs>
        <w:spacing w:line="36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pict>
          <v:rect id="_x0000_s1028" style="position:absolute;margin-left:231.9pt;margin-top:5.4pt;width:27pt;height:14.75pt;z-index:251660288"/>
        </w:pict>
      </w:r>
      <w:r w:rsidR="00F658A3">
        <w:rPr>
          <w:rFonts w:ascii="Andalus" w:hAnsi="Andalus" w:cs="Andalus"/>
          <w:sz w:val="24"/>
          <w:szCs w:val="24"/>
        </w:rPr>
        <w:tab/>
      </w:r>
      <w:r w:rsidR="00637E17" w:rsidRPr="005463BF">
        <w:rPr>
          <w:rFonts w:ascii="Andalus" w:hAnsi="Andalus" w:cs="Andalus"/>
          <w:sz w:val="24"/>
          <w:szCs w:val="24"/>
        </w:rPr>
        <w:t xml:space="preserve">(iii) Round the clock </w:t>
      </w:r>
      <w:r w:rsidR="00637E17" w:rsidRPr="005463BF">
        <w:rPr>
          <w:rFonts w:ascii="Andalus" w:hAnsi="Andalus" w:cs="Andalus"/>
          <w:sz w:val="24"/>
          <w:szCs w:val="24"/>
        </w:rPr>
        <w:tab/>
      </w:r>
      <w:r w:rsidR="00637E17" w:rsidRPr="005463BF">
        <w:rPr>
          <w:rFonts w:ascii="Andalus" w:hAnsi="Andalus" w:cs="Andalus"/>
          <w:sz w:val="24"/>
          <w:szCs w:val="24"/>
        </w:rPr>
        <w:tab/>
      </w:r>
    </w:p>
    <w:p w:rsidR="00E31A96" w:rsidRPr="005463BF" w:rsidRDefault="00E31A96" w:rsidP="00E31A96">
      <w:pPr>
        <w:pStyle w:val="NoSpacing"/>
        <w:tabs>
          <w:tab w:val="left" w:pos="1530"/>
        </w:tabs>
        <w:spacing w:line="360" w:lineRule="auto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jc w:val="both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4. </w:t>
      </w:r>
      <w:r w:rsidRPr="005463BF">
        <w:rPr>
          <w:rFonts w:ascii="Andalus" w:hAnsi="Andalus" w:cs="Andalus"/>
          <w:sz w:val="24"/>
          <w:szCs w:val="24"/>
        </w:rPr>
        <w:tab/>
        <w:t xml:space="preserve">Provide copy of the Emergency Response Plan (ERP) which should address procedures </w:t>
      </w:r>
      <w:r w:rsidRPr="005463BF">
        <w:rPr>
          <w:rFonts w:ascii="Andalus" w:hAnsi="Andalus" w:cs="Andalus"/>
          <w:sz w:val="24"/>
          <w:szCs w:val="24"/>
        </w:rPr>
        <w:tab/>
        <w:t xml:space="preserve">for dealing with emergency situations (viz. Spillage or release or fire) as specified in the </w:t>
      </w:r>
      <w:r w:rsidRPr="005463BF">
        <w:rPr>
          <w:rFonts w:ascii="Andalus" w:hAnsi="Andalus" w:cs="Andalus"/>
          <w:sz w:val="24"/>
          <w:szCs w:val="24"/>
        </w:rPr>
        <w:tab/>
        <w:t xml:space="preserve">guidelines of Central Pollution Control Board. Such ERP shall comprise the following </w:t>
      </w:r>
      <w:r w:rsidRPr="005463BF">
        <w:rPr>
          <w:rFonts w:ascii="Andalus" w:hAnsi="Andalus" w:cs="Andalus"/>
          <w:sz w:val="24"/>
          <w:szCs w:val="24"/>
        </w:rPr>
        <w:tab/>
        <w:t>but not limited to:</w:t>
      </w:r>
    </w:p>
    <w:p w:rsidR="00637E17" w:rsidRPr="005463BF" w:rsidRDefault="00637E17" w:rsidP="00637E17">
      <w:pPr>
        <w:pStyle w:val="NoSpacing"/>
        <w:ind w:left="180" w:hanging="180"/>
        <w:jc w:val="both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numPr>
          <w:ilvl w:val="0"/>
          <w:numId w:val="2"/>
        </w:numPr>
        <w:ind w:firstLine="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 Containing and controlling incidents so as to </w:t>
      </w:r>
      <w:proofErr w:type="spellStart"/>
      <w:r w:rsidRPr="005463BF">
        <w:rPr>
          <w:rFonts w:ascii="Andalus" w:hAnsi="Andalus" w:cs="Andalus"/>
          <w:sz w:val="24"/>
          <w:szCs w:val="24"/>
        </w:rPr>
        <w:t>minimise</w:t>
      </w:r>
      <w:proofErr w:type="spellEnd"/>
      <w:r w:rsidRPr="005463BF">
        <w:rPr>
          <w:rFonts w:ascii="Andalus" w:hAnsi="Andalus" w:cs="Andalus"/>
          <w:sz w:val="24"/>
          <w:szCs w:val="24"/>
        </w:rPr>
        <w:t xml:space="preserve"> the effects and to limit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  <w:proofErr w:type="gramStart"/>
      <w:r w:rsidRPr="005463BF">
        <w:rPr>
          <w:rFonts w:ascii="Andalus" w:hAnsi="Andalus" w:cs="Andalus"/>
          <w:sz w:val="24"/>
          <w:szCs w:val="24"/>
        </w:rPr>
        <w:t>danger</w:t>
      </w:r>
      <w:proofErr w:type="gramEnd"/>
      <w:r w:rsidRPr="005463BF">
        <w:rPr>
          <w:rFonts w:ascii="Andalus" w:hAnsi="Andalus" w:cs="Andalus"/>
          <w:sz w:val="24"/>
          <w:szCs w:val="24"/>
        </w:rPr>
        <w:t xml:space="preserve"> to the persons, environment and property;</w:t>
      </w:r>
    </w:p>
    <w:p w:rsidR="00637E17" w:rsidRPr="005463BF" w:rsidRDefault="00637E17" w:rsidP="00637E17">
      <w:pPr>
        <w:pStyle w:val="NoSpacing"/>
        <w:numPr>
          <w:ilvl w:val="0"/>
          <w:numId w:val="2"/>
        </w:numPr>
        <w:ind w:firstLine="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 Implementing the measures necessary to protect persons and the environment;</w:t>
      </w:r>
    </w:p>
    <w:p w:rsidR="00637E17" w:rsidRPr="005463BF" w:rsidRDefault="00637E17" w:rsidP="00637E17">
      <w:pPr>
        <w:pStyle w:val="NoSpacing"/>
        <w:numPr>
          <w:ilvl w:val="0"/>
          <w:numId w:val="2"/>
        </w:numPr>
        <w:ind w:firstLine="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Description of the actions which should be taken to control the conditions at </w:t>
      </w:r>
      <w:r w:rsidRPr="005463BF">
        <w:rPr>
          <w:rFonts w:ascii="Andalus" w:hAnsi="Andalus" w:cs="Andalus"/>
          <w:sz w:val="24"/>
          <w:szCs w:val="24"/>
        </w:rPr>
        <w:tab/>
        <w:t xml:space="preserve">events and to limit their consequences, including a description of the safety </w:t>
      </w:r>
      <w:r w:rsidRPr="005463BF">
        <w:rPr>
          <w:rFonts w:ascii="Andalus" w:hAnsi="Andalus" w:cs="Andalus"/>
          <w:sz w:val="24"/>
          <w:szCs w:val="24"/>
        </w:rPr>
        <w:tab/>
        <w:t>equipment and resources available;</w:t>
      </w:r>
    </w:p>
    <w:p w:rsidR="00637E17" w:rsidRPr="005463BF" w:rsidRDefault="00637E17" w:rsidP="00E31A96">
      <w:pPr>
        <w:pStyle w:val="NoSpacing"/>
        <w:numPr>
          <w:ilvl w:val="0"/>
          <w:numId w:val="2"/>
        </w:numPr>
        <w:ind w:left="1440" w:hanging="72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Arrangements for training staff in the duties which they are expected to perform;</w:t>
      </w:r>
    </w:p>
    <w:p w:rsidR="00637E17" w:rsidRPr="005463BF" w:rsidRDefault="00637E17" w:rsidP="00637E17">
      <w:pPr>
        <w:pStyle w:val="NoSpacing"/>
        <w:numPr>
          <w:ilvl w:val="0"/>
          <w:numId w:val="2"/>
        </w:numPr>
        <w:ind w:firstLine="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Arrangements for informing concerned authorities and emergency services; and</w:t>
      </w:r>
    </w:p>
    <w:p w:rsidR="00637E17" w:rsidRPr="005463BF" w:rsidRDefault="00637E17" w:rsidP="00637E17">
      <w:pPr>
        <w:pStyle w:val="NoSpacing"/>
        <w:numPr>
          <w:ilvl w:val="0"/>
          <w:numId w:val="2"/>
        </w:numPr>
        <w:ind w:firstLine="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Arrangements for providing assistance with off-site </w:t>
      </w:r>
      <w:proofErr w:type="spellStart"/>
      <w:r w:rsidRPr="005463BF">
        <w:rPr>
          <w:rFonts w:ascii="Andalus" w:hAnsi="Andalus" w:cs="Andalus"/>
          <w:sz w:val="24"/>
          <w:szCs w:val="24"/>
        </w:rPr>
        <w:t>mitigatory</w:t>
      </w:r>
      <w:proofErr w:type="spellEnd"/>
      <w:r w:rsidRPr="005463BF">
        <w:rPr>
          <w:rFonts w:ascii="Andalus" w:hAnsi="Andalus" w:cs="Andalus"/>
          <w:sz w:val="24"/>
          <w:szCs w:val="24"/>
        </w:rPr>
        <w:t xml:space="preserve"> action.</w:t>
      </w:r>
    </w:p>
    <w:p w:rsidR="00637E17" w:rsidRPr="005463BF" w:rsidRDefault="00637E17" w:rsidP="00637E17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ind w:left="720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ind w:left="720" w:hanging="720"/>
        <w:jc w:val="both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5.         Provide undertaking or declaration to comply with all provisions including the scope of</w:t>
      </w:r>
    </w:p>
    <w:p w:rsidR="00637E17" w:rsidRDefault="00637E17" w:rsidP="00E31A96">
      <w:pPr>
        <w:pStyle w:val="NoSpacing"/>
        <w:ind w:firstLine="720"/>
        <w:jc w:val="both"/>
        <w:rPr>
          <w:rFonts w:ascii="Andalus" w:hAnsi="Andalus" w:cs="Andalus"/>
          <w:sz w:val="24"/>
          <w:szCs w:val="24"/>
        </w:rPr>
      </w:pPr>
      <w:proofErr w:type="gramStart"/>
      <w:r w:rsidRPr="005463BF">
        <w:rPr>
          <w:rFonts w:ascii="Andalus" w:hAnsi="Andalus" w:cs="Andalus"/>
          <w:sz w:val="24"/>
          <w:szCs w:val="24"/>
        </w:rPr>
        <w:t>submitting</w:t>
      </w:r>
      <w:proofErr w:type="gramEnd"/>
      <w:r w:rsidRPr="005463BF">
        <w:rPr>
          <w:rFonts w:ascii="Andalus" w:hAnsi="Andalus" w:cs="Andalus"/>
          <w:sz w:val="24"/>
          <w:szCs w:val="24"/>
        </w:rPr>
        <w:t xml:space="preserve"> bank guarantee in the event of spillage, leakage or fire while handling the </w:t>
      </w:r>
      <w:r w:rsidRPr="005463BF">
        <w:rPr>
          <w:rFonts w:ascii="Andalus" w:hAnsi="Andalus" w:cs="Andalus"/>
          <w:sz w:val="24"/>
          <w:szCs w:val="24"/>
        </w:rPr>
        <w:tab/>
        <w:t>hazardous</w:t>
      </w:r>
      <w:r w:rsidR="00E31A96">
        <w:rPr>
          <w:rFonts w:ascii="Andalus" w:hAnsi="Andalus" w:cs="Andalus"/>
          <w:sz w:val="24"/>
          <w:szCs w:val="24"/>
        </w:rPr>
        <w:t xml:space="preserve"> </w:t>
      </w:r>
      <w:r w:rsidRPr="005463BF">
        <w:rPr>
          <w:rFonts w:ascii="Andalus" w:hAnsi="Andalus" w:cs="Andalus"/>
          <w:sz w:val="24"/>
          <w:szCs w:val="24"/>
        </w:rPr>
        <w:t>and other waste.</w:t>
      </w:r>
    </w:p>
    <w:p w:rsidR="00E31A96" w:rsidRPr="005463BF" w:rsidRDefault="00E31A96" w:rsidP="00E31A96">
      <w:pPr>
        <w:pStyle w:val="NoSpacing"/>
        <w:ind w:firstLine="720"/>
        <w:jc w:val="both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5463BF">
        <w:rPr>
          <w:rFonts w:ascii="Andalus" w:hAnsi="Andalus" w:cs="Andalus"/>
          <w:b/>
          <w:sz w:val="24"/>
          <w:szCs w:val="24"/>
        </w:rPr>
        <w:t>Part B: To be filled by hazardous waste generators</w:t>
      </w:r>
    </w:p>
    <w:p w:rsidR="00637E17" w:rsidRPr="005463BF" w:rsidRDefault="00637E17" w:rsidP="00637E17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</w:p>
    <w:p w:rsidR="00E31A96" w:rsidRDefault="00637E17" w:rsidP="00637E17">
      <w:pPr>
        <w:pStyle w:val="NoSpacing"/>
        <w:numPr>
          <w:ilvl w:val="0"/>
          <w:numId w:val="3"/>
        </w:numPr>
        <w:ind w:left="630" w:hanging="63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(a)  Products and by-products manufactured </w:t>
      </w:r>
      <w:r w:rsidR="00E31A96">
        <w:rPr>
          <w:rFonts w:ascii="Andalus" w:hAnsi="Andalus" w:cs="Andalus"/>
          <w:sz w:val="24"/>
          <w:szCs w:val="24"/>
        </w:rPr>
        <w:t xml:space="preserve">         :</w:t>
      </w:r>
    </w:p>
    <w:p w:rsidR="00637E17" w:rsidRPr="005463BF" w:rsidRDefault="00E31A96" w:rsidP="00E31A96">
      <w:pPr>
        <w:pStyle w:val="NoSpacing"/>
        <w:ind w:left="630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 </w:t>
      </w:r>
      <w:r w:rsidR="00637E17" w:rsidRPr="005463BF">
        <w:rPr>
          <w:rFonts w:ascii="Andalus" w:hAnsi="Andalus" w:cs="Andalus"/>
          <w:sz w:val="24"/>
          <w:szCs w:val="24"/>
        </w:rPr>
        <w:t>(</w:t>
      </w:r>
      <w:proofErr w:type="gramStart"/>
      <w:r w:rsidR="00637E17" w:rsidRPr="005463BF">
        <w:rPr>
          <w:rFonts w:ascii="Andalus" w:hAnsi="Andalus" w:cs="Andalus"/>
          <w:sz w:val="24"/>
          <w:szCs w:val="24"/>
        </w:rPr>
        <w:t>names</w:t>
      </w:r>
      <w:proofErr w:type="gramEnd"/>
      <w:r w:rsidR="00637E17" w:rsidRPr="005463BF">
        <w:rPr>
          <w:rFonts w:ascii="Andalus" w:hAnsi="Andalus" w:cs="Andalus"/>
          <w:sz w:val="24"/>
          <w:szCs w:val="24"/>
        </w:rPr>
        <w:t xml:space="preserve"> and product wise quantity per </w:t>
      </w:r>
      <w:r>
        <w:rPr>
          <w:rFonts w:ascii="Andalus" w:hAnsi="Andalus" w:cs="Andalus"/>
          <w:sz w:val="24"/>
          <w:szCs w:val="24"/>
        </w:rPr>
        <w:t>annum)</w:t>
      </w:r>
    </w:p>
    <w:p w:rsidR="00637E17" w:rsidRPr="005463BF" w:rsidRDefault="00637E17" w:rsidP="00637E17">
      <w:pPr>
        <w:pStyle w:val="NoSpacing"/>
        <w:ind w:left="1080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E31A96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  <w:t>(b) Process description including process flow</w:t>
      </w:r>
      <w:r w:rsidR="00E31A96">
        <w:rPr>
          <w:rFonts w:ascii="Andalus" w:hAnsi="Andalus" w:cs="Andalus"/>
          <w:sz w:val="24"/>
          <w:szCs w:val="24"/>
        </w:rPr>
        <w:t xml:space="preserve"> </w:t>
      </w:r>
      <w:r w:rsidRPr="005463BF">
        <w:rPr>
          <w:rFonts w:ascii="Andalus" w:hAnsi="Andalus" w:cs="Andalus"/>
          <w:sz w:val="24"/>
          <w:szCs w:val="24"/>
        </w:rPr>
        <w:t>sheet indicating inputs and outputs (raw</w:t>
      </w:r>
    </w:p>
    <w:p w:rsidR="00637E17" w:rsidRPr="005463BF" w:rsidRDefault="00637E17" w:rsidP="00637E17">
      <w:pPr>
        <w:pStyle w:val="NoSpacing"/>
        <w:ind w:left="990" w:hanging="99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  <w:t xml:space="preserve"> </w:t>
      </w:r>
      <w:proofErr w:type="gramStart"/>
      <w:r w:rsidRPr="005463BF">
        <w:rPr>
          <w:rFonts w:ascii="Andalus" w:hAnsi="Andalus" w:cs="Andalus"/>
          <w:sz w:val="24"/>
          <w:szCs w:val="24"/>
        </w:rPr>
        <w:t>materials</w:t>
      </w:r>
      <w:proofErr w:type="gramEnd"/>
      <w:r w:rsidRPr="005463BF">
        <w:rPr>
          <w:rFonts w:ascii="Andalus" w:hAnsi="Andalus" w:cs="Andalus"/>
          <w:sz w:val="24"/>
          <w:szCs w:val="24"/>
        </w:rPr>
        <w:t xml:space="preserve">, chemicals, products, by-products, wastes, emissions, waste water etc.)  </w:t>
      </w:r>
      <w:r w:rsidRPr="00E31A96">
        <w:rPr>
          <w:rFonts w:ascii="Andalus" w:hAnsi="Andalus" w:cs="Andalus"/>
          <w:i/>
          <w:sz w:val="24"/>
          <w:szCs w:val="24"/>
        </w:rPr>
        <w:t>Please attach separate sheets:</w:t>
      </w:r>
    </w:p>
    <w:p w:rsidR="00637E17" w:rsidRPr="005463BF" w:rsidRDefault="00637E17" w:rsidP="00637E17">
      <w:pPr>
        <w:pStyle w:val="NoSpacing"/>
        <w:ind w:left="990" w:hanging="990"/>
        <w:rPr>
          <w:rFonts w:ascii="Andalus" w:hAnsi="Andalus" w:cs="Andalus"/>
          <w:sz w:val="24"/>
          <w:szCs w:val="24"/>
        </w:rPr>
      </w:pPr>
    </w:p>
    <w:p w:rsidR="00637E17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  <w:t>(c) Characteristics (waste-wise) and Quantity of waste generation per annum:</w:t>
      </w:r>
    </w:p>
    <w:p w:rsidR="00E31A96" w:rsidRDefault="00E31A96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E31A96" w:rsidRDefault="00E31A96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E31A96" w:rsidRPr="005463BF" w:rsidRDefault="00E31A96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  <w:t>(d) Mode of management of (c) above: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  <w:proofErr w:type="spellStart"/>
      <w:r w:rsidRPr="005463BF">
        <w:rPr>
          <w:rFonts w:ascii="Andalus" w:hAnsi="Andalus" w:cs="Andalus"/>
          <w:sz w:val="24"/>
          <w:szCs w:val="24"/>
        </w:rPr>
        <w:t>i</w:t>
      </w:r>
      <w:proofErr w:type="spellEnd"/>
      <w:r w:rsidRPr="005463BF">
        <w:rPr>
          <w:rFonts w:ascii="Andalus" w:hAnsi="Andalus" w:cs="Andalus"/>
          <w:sz w:val="24"/>
          <w:szCs w:val="24"/>
        </w:rPr>
        <w:t>. Capacity and mode of secured storage within the plant;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 xml:space="preserve">ii. </w:t>
      </w:r>
      <w:proofErr w:type="spellStart"/>
      <w:r w:rsidRPr="005463BF">
        <w:rPr>
          <w:rFonts w:ascii="Andalus" w:hAnsi="Andalus" w:cs="Andalus"/>
          <w:sz w:val="24"/>
          <w:szCs w:val="24"/>
        </w:rPr>
        <w:t>Utilisation</w:t>
      </w:r>
      <w:proofErr w:type="spellEnd"/>
      <w:r w:rsidRPr="005463BF">
        <w:rPr>
          <w:rFonts w:ascii="Andalus" w:hAnsi="Andalus" w:cs="Andalus"/>
          <w:sz w:val="24"/>
          <w:szCs w:val="24"/>
        </w:rPr>
        <w:t xml:space="preserve"> within the plant (provide details);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 xml:space="preserve">iii. If not </w:t>
      </w:r>
      <w:proofErr w:type="spellStart"/>
      <w:r w:rsidRPr="005463BF">
        <w:rPr>
          <w:rFonts w:ascii="Andalus" w:hAnsi="Andalus" w:cs="Andalus"/>
          <w:sz w:val="24"/>
          <w:szCs w:val="24"/>
        </w:rPr>
        <w:t>utilised</w:t>
      </w:r>
      <w:proofErr w:type="spellEnd"/>
      <w:r w:rsidRPr="005463BF">
        <w:rPr>
          <w:rFonts w:ascii="Andalus" w:hAnsi="Andalus" w:cs="Andalus"/>
          <w:sz w:val="24"/>
          <w:szCs w:val="24"/>
        </w:rPr>
        <w:t xml:space="preserve"> within the plant, please provide details of what is done with this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 xml:space="preserve">     </w:t>
      </w:r>
      <w:proofErr w:type="gramStart"/>
      <w:r w:rsidRPr="005463BF">
        <w:rPr>
          <w:rFonts w:ascii="Andalus" w:hAnsi="Andalus" w:cs="Andalus"/>
          <w:sz w:val="24"/>
          <w:szCs w:val="24"/>
        </w:rPr>
        <w:t>waste</w:t>
      </w:r>
      <w:proofErr w:type="gramEnd"/>
      <w:r w:rsidRPr="005463BF">
        <w:rPr>
          <w:rFonts w:ascii="Andalus" w:hAnsi="Andalus" w:cs="Andalus"/>
          <w:sz w:val="24"/>
          <w:szCs w:val="24"/>
        </w:rPr>
        <w:t>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>iv. Arrangement for transportation to actual users/ TSDF;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E31A96">
      <w:pPr>
        <w:pStyle w:val="NoSpacing"/>
        <w:ind w:left="990" w:hanging="27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(e) Details of the environmental safeguards and environmental facilities provided for safe</w:t>
      </w:r>
      <w:r w:rsidR="00E31A96">
        <w:rPr>
          <w:rFonts w:ascii="Andalus" w:hAnsi="Andalus" w:cs="Andalus"/>
          <w:sz w:val="24"/>
          <w:szCs w:val="24"/>
        </w:rPr>
        <w:t xml:space="preserve"> </w:t>
      </w:r>
      <w:r w:rsidRPr="005463BF">
        <w:rPr>
          <w:rFonts w:ascii="Andalus" w:hAnsi="Andalus" w:cs="Andalus"/>
          <w:sz w:val="24"/>
          <w:szCs w:val="24"/>
        </w:rPr>
        <w:t>handling of all the wastes at point (c) above;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numPr>
          <w:ilvl w:val="0"/>
          <w:numId w:val="3"/>
        </w:numPr>
        <w:ind w:left="630" w:hanging="63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 Hazardous and other wastes generated as per these rules from storage of hazardous</w:t>
      </w:r>
    </w:p>
    <w:p w:rsidR="00637E17" w:rsidRPr="005463BF" w:rsidRDefault="00637E17" w:rsidP="00E31A96">
      <w:pPr>
        <w:pStyle w:val="NoSpacing"/>
        <w:ind w:left="720" w:hanging="72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            </w:t>
      </w:r>
      <w:proofErr w:type="gramStart"/>
      <w:r w:rsidRPr="005463BF">
        <w:rPr>
          <w:rFonts w:ascii="Andalus" w:hAnsi="Andalus" w:cs="Andalus"/>
          <w:sz w:val="24"/>
          <w:szCs w:val="24"/>
        </w:rPr>
        <w:t>chemicals</w:t>
      </w:r>
      <w:proofErr w:type="gramEnd"/>
      <w:r w:rsidRPr="005463BF">
        <w:rPr>
          <w:rFonts w:ascii="Andalus" w:hAnsi="Andalus" w:cs="Andalus"/>
          <w:sz w:val="24"/>
          <w:szCs w:val="24"/>
        </w:rPr>
        <w:t xml:space="preserve"> as defined under the Manufacture, Storage and Import of Hazardous </w:t>
      </w:r>
      <w:r w:rsidR="00E31A96">
        <w:rPr>
          <w:rFonts w:ascii="Andalus" w:hAnsi="Andalus" w:cs="Andalus"/>
          <w:sz w:val="24"/>
          <w:szCs w:val="24"/>
        </w:rPr>
        <w:t xml:space="preserve">   Ch</w:t>
      </w:r>
      <w:r w:rsidRPr="005463BF">
        <w:rPr>
          <w:rFonts w:ascii="Andalus" w:hAnsi="Andalus" w:cs="Andalus"/>
          <w:sz w:val="24"/>
          <w:szCs w:val="24"/>
        </w:rPr>
        <w:t>emicals</w:t>
      </w:r>
      <w:r w:rsidR="00E31A96">
        <w:rPr>
          <w:rFonts w:ascii="Andalus" w:hAnsi="Andalus" w:cs="Andalus"/>
          <w:sz w:val="24"/>
          <w:szCs w:val="24"/>
        </w:rPr>
        <w:t xml:space="preserve"> </w:t>
      </w:r>
      <w:r w:rsidRPr="005463BF">
        <w:rPr>
          <w:rFonts w:ascii="Andalus" w:hAnsi="Andalus" w:cs="Andalus"/>
          <w:sz w:val="24"/>
          <w:szCs w:val="24"/>
        </w:rPr>
        <w:t>Rules, 1989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5463BF">
        <w:rPr>
          <w:rFonts w:ascii="Andalus" w:hAnsi="Andalus" w:cs="Andalus"/>
          <w:b/>
          <w:sz w:val="24"/>
          <w:szCs w:val="24"/>
        </w:rPr>
        <w:t>Part C: To be filled by Treatment, storage and disposal facility operators</w:t>
      </w:r>
    </w:p>
    <w:p w:rsidR="00637E17" w:rsidRPr="005463BF" w:rsidRDefault="00637E17" w:rsidP="00637E17">
      <w:pPr>
        <w:pStyle w:val="NoSpacing"/>
        <w:numPr>
          <w:ilvl w:val="0"/>
          <w:numId w:val="4"/>
        </w:numPr>
        <w:ind w:left="72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Provide details of the facility including:</w:t>
      </w:r>
    </w:p>
    <w:p w:rsidR="00637E17" w:rsidRPr="005463BF" w:rsidRDefault="00637E17" w:rsidP="00637E17">
      <w:pPr>
        <w:pStyle w:val="NoSpacing"/>
        <w:numPr>
          <w:ilvl w:val="0"/>
          <w:numId w:val="5"/>
        </w:numPr>
        <w:ind w:left="1800" w:hanging="36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Location of site with layout map;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>(ii) Safe storage of the waste and storage capacity;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>(iii) The treatment processes and their capacities;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  <w:proofErr w:type="gramStart"/>
      <w:r w:rsidRPr="005463BF">
        <w:rPr>
          <w:rFonts w:ascii="Andalus" w:hAnsi="Andalus" w:cs="Andalus"/>
          <w:sz w:val="24"/>
          <w:szCs w:val="24"/>
        </w:rPr>
        <w:t>(iv) Secured</w:t>
      </w:r>
      <w:proofErr w:type="gramEnd"/>
      <w:r w:rsidRPr="005463BF">
        <w:rPr>
          <w:rFonts w:ascii="Andalus" w:hAnsi="Andalus" w:cs="Andalus"/>
          <w:sz w:val="24"/>
          <w:szCs w:val="24"/>
        </w:rPr>
        <w:t xml:space="preserve"> landfills;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>(v) Incineration, if any;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</w:r>
      <w:proofErr w:type="gramStart"/>
      <w:r w:rsidRPr="005463BF">
        <w:rPr>
          <w:rFonts w:ascii="Andalus" w:hAnsi="Andalus" w:cs="Andalus"/>
          <w:sz w:val="24"/>
          <w:szCs w:val="24"/>
        </w:rPr>
        <w:t xml:space="preserve">(vi) </w:t>
      </w:r>
      <w:proofErr w:type="spellStart"/>
      <w:r w:rsidRPr="005463BF">
        <w:rPr>
          <w:rFonts w:ascii="Andalus" w:hAnsi="Andalus" w:cs="Andalus"/>
          <w:sz w:val="24"/>
          <w:szCs w:val="24"/>
        </w:rPr>
        <w:t>Leachate</w:t>
      </w:r>
      <w:proofErr w:type="spellEnd"/>
      <w:proofErr w:type="gramEnd"/>
      <w:r w:rsidRPr="005463BF">
        <w:rPr>
          <w:rFonts w:ascii="Andalus" w:hAnsi="Andalus" w:cs="Andalus"/>
          <w:sz w:val="24"/>
          <w:szCs w:val="24"/>
        </w:rPr>
        <w:t xml:space="preserve"> collection and treatment system;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>(vii) Fire fighting systems;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>(viii) Environmental management plan including monitoring; and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r w:rsidRPr="005463BF">
        <w:rPr>
          <w:rFonts w:ascii="Andalus" w:hAnsi="Andalus" w:cs="Andalus"/>
          <w:sz w:val="24"/>
          <w:szCs w:val="24"/>
        </w:rPr>
        <w:tab/>
        <w:t>(ix) Arrangement for transportation of waste from generators.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2. </w:t>
      </w:r>
      <w:r w:rsidRPr="005463BF">
        <w:rPr>
          <w:rFonts w:ascii="Andalus" w:hAnsi="Andalus" w:cs="Andalus"/>
          <w:sz w:val="24"/>
          <w:szCs w:val="24"/>
        </w:rPr>
        <w:tab/>
        <w:t>Provide details of any other activities undertaken at the Treatment, storage and disposal</w:t>
      </w:r>
    </w:p>
    <w:p w:rsidR="00637E17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proofErr w:type="gramStart"/>
      <w:r w:rsidRPr="005463BF">
        <w:rPr>
          <w:rFonts w:ascii="Andalus" w:hAnsi="Andalus" w:cs="Andalus"/>
          <w:sz w:val="24"/>
          <w:szCs w:val="24"/>
        </w:rPr>
        <w:t>facility</w:t>
      </w:r>
      <w:proofErr w:type="gramEnd"/>
      <w:r w:rsidRPr="005463BF">
        <w:rPr>
          <w:rFonts w:ascii="Andalus" w:hAnsi="Andalus" w:cs="Andalus"/>
          <w:sz w:val="24"/>
          <w:szCs w:val="24"/>
        </w:rPr>
        <w:t xml:space="preserve"> site.</w:t>
      </w:r>
    </w:p>
    <w:p w:rsidR="00E31A96" w:rsidRPr="005463BF" w:rsidRDefault="00E31A96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3. </w:t>
      </w:r>
      <w:r w:rsidRPr="005463BF">
        <w:rPr>
          <w:rFonts w:ascii="Andalus" w:hAnsi="Andalus" w:cs="Andalus"/>
          <w:sz w:val="24"/>
          <w:szCs w:val="24"/>
        </w:rPr>
        <w:tab/>
        <w:t>Attach a copy of prior Environmental Clearance.</w:t>
      </w:r>
    </w:p>
    <w:p w:rsidR="00637E17" w:rsidRPr="005463BF" w:rsidRDefault="00637E17" w:rsidP="00637E17">
      <w:pPr>
        <w:pStyle w:val="NoSpacing"/>
        <w:jc w:val="center"/>
        <w:rPr>
          <w:rFonts w:ascii="Andalus" w:hAnsi="Andalus" w:cs="Andalus"/>
          <w:sz w:val="24"/>
          <w:szCs w:val="24"/>
        </w:rPr>
      </w:pPr>
    </w:p>
    <w:p w:rsidR="00E31A96" w:rsidRDefault="00E31A96" w:rsidP="00637E17">
      <w:pPr>
        <w:pStyle w:val="NoSpacing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637E17" w:rsidRPr="005463BF" w:rsidRDefault="00637E17" w:rsidP="00637E17">
      <w:pPr>
        <w:pStyle w:val="NoSpacing"/>
        <w:jc w:val="center"/>
        <w:rPr>
          <w:rFonts w:ascii="Andalus" w:hAnsi="Andalus" w:cs="Andalus"/>
          <w:b/>
          <w:bCs/>
          <w:sz w:val="24"/>
          <w:szCs w:val="24"/>
        </w:rPr>
      </w:pPr>
      <w:r w:rsidRPr="005463BF">
        <w:rPr>
          <w:rFonts w:ascii="Andalus" w:hAnsi="Andalus" w:cs="Andalus"/>
          <w:b/>
          <w:bCs/>
          <w:sz w:val="24"/>
          <w:szCs w:val="24"/>
        </w:rPr>
        <w:t>Part D: To be filled by recyclers or pre-processors or co-processors or users of</w:t>
      </w:r>
    </w:p>
    <w:p w:rsidR="00637E17" w:rsidRDefault="00637E17" w:rsidP="00637E17">
      <w:pPr>
        <w:pStyle w:val="NoSpacing"/>
        <w:jc w:val="center"/>
        <w:rPr>
          <w:rFonts w:ascii="Andalus" w:hAnsi="Andalus" w:cs="Andalus"/>
          <w:b/>
          <w:bCs/>
          <w:sz w:val="24"/>
          <w:szCs w:val="24"/>
        </w:rPr>
      </w:pPr>
      <w:proofErr w:type="gramStart"/>
      <w:r w:rsidRPr="005463BF">
        <w:rPr>
          <w:rFonts w:ascii="Andalus" w:hAnsi="Andalus" w:cs="Andalus"/>
          <w:b/>
          <w:bCs/>
          <w:sz w:val="24"/>
          <w:szCs w:val="24"/>
        </w:rPr>
        <w:t>hazardous</w:t>
      </w:r>
      <w:proofErr w:type="gramEnd"/>
      <w:r w:rsidRPr="005463BF">
        <w:rPr>
          <w:rFonts w:ascii="Andalus" w:hAnsi="Andalus" w:cs="Andalus"/>
          <w:b/>
          <w:bCs/>
          <w:sz w:val="24"/>
          <w:szCs w:val="24"/>
        </w:rPr>
        <w:t xml:space="preserve"> or other wastes</w:t>
      </w:r>
    </w:p>
    <w:p w:rsidR="00E31A96" w:rsidRDefault="00E31A96" w:rsidP="00637E17">
      <w:pPr>
        <w:pStyle w:val="NoSpacing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E31A96" w:rsidRPr="005463BF" w:rsidRDefault="00E31A96" w:rsidP="00637E17">
      <w:pPr>
        <w:pStyle w:val="NoSpacing"/>
        <w:jc w:val="center"/>
        <w:rPr>
          <w:rFonts w:ascii="Andalus" w:hAnsi="Andalus" w:cs="Andalus"/>
          <w:b/>
          <w:bCs/>
          <w:sz w:val="24"/>
          <w:szCs w:val="24"/>
        </w:rPr>
      </w:pPr>
    </w:p>
    <w:p w:rsidR="00637E17" w:rsidRPr="005463BF" w:rsidRDefault="00637E17" w:rsidP="00637E17">
      <w:pPr>
        <w:pStyle w:val="NoSpacing"/>
        <w:numPr>
          <w:ilvl w:val="0"/>
          <w:numId w:val="6"/>
        </w:numPr>
        <w:ind w:left="630" w:hanging="63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Nature and quantity of different wastes received per annum from domestic sources or imported or both:</w:t>
      </w:r>
    </w:p>
    <w:p w:rsidR="00637E17" w:rsidRPr="005463BF" w:rsidRDefault="00637E17" w:rsidP="00637E17">
      <w:pPr>
        <w:pStyle w:val="NoSpacing"/>
        <w:ind w:left="1125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numPr>
          <w:ilvl w:val="0"/>
          <w:numId w:val="4"/>
        </w:numPr>
        <w:ind w:left="630" w:hanging="63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Installed capacity as per registration issued by the District Industries Centre or any other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ab/>
      </w:r>
      <w:proofErr w:type="spellStart"/>
      <w:proofErr w:type="gramStart"/>
      <w:r w:rsidRPr="005463BF">
        <w:rPr>
          <w:rFonts w:ascii="Andalus" w:hAnsi="Andalus" w:cs="Andalus"/>
          <w:sz w:val="24"/>
          <w:szCs w:val="24"/>
        </w:rPr>
        <w:t>authorised</w:t>
      </w:r>
      <w:proofErr w:type="spellEnd"/>
      <w:proofErr w:type="gramEnd"/>
      <w:r w:rsidRPr="005463BF">
        <w:rPr>
          <w:rFonts w:ascii="Andalus" w:hAnsi="Andalus" w:cs="Andalus"/>
          <w:sz w:val="24"/>
          <w:szCs w:val="24"/>
        </w:rPr>
        <w:t xml:space="preserve"> Government agency. Provide copy: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numPr>
          <w:ilvl w:val="0"/>
          <w:numId w:val="3"/>
        </w:numPr>
        <w:ind w:left="630" w:hanging="63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Provide details of secured storage of wastes including the storage capacity:</w:t>
      </w:r>
    </w:p>
    <w:p w:rsidR="00637E17" w:rsidRPr="005463BF" w:rsidRDefault="00637E17" w:rsidP="00637E17">
      <w:pPr>
        <w:pStyle w:val="NoSpacing"/>
        <w:ind w:left="1080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E31A96">
      <w:pPr>
        <w:pStyle w:val="NoSpacing"/>
        <w:ind w:left="720" w:hanging="72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4. </w:t>
      </w:r>
      <w:r w:rsidRPr="005463BF">
        <w:rPr>
          <w:rFonts w:ascii="Andalus" w:hAnsi="Andalus" w:cs="Andalus"/>
          <w:sz w:val="24"/>
          <w:szCs w:val="24"/>
        </w:rPr>
        <w:tab/>
        <w:t>Process description including process flow sheet indicating equipment details, inputs and</w:t>
      </w:r>
      <w:r w:rsidR="00E31A96">
        <w:rPr>
          <w:rFonts w:ascii="Andalus" w:hAnsi="Andalus" w:cs="Andalus"/>
          <w:sz w:val="24"/>
          <w:szCs w:val="24"/>
        </w:rPr>
        <w:t xml:space="preserve"> </w:t>
      </w:r>
      <w:r w:rsidRPr="005463BF">
        <w:rPr>
          <w:rFonts w:ascii="Andalus" w:hAnsi="Andalus" w:cs="Andalus"/>
          <w:sz w:val="24"/>
          <w:szCs w:val="24"/>
        </w:rPr>
        <w:t>outputs (input wastes, chemicals, products, by-produc</w:t>
      </w:r>
      <w:r w:rsidR="00E31A96">
        <w:rPr>
          <w:rFonts w:ascii="Andalus" w:hAnsi="Andalus" w:cs="Andalus"/>
          <w:sz w:val="24"/>
          <w:szCs w:val="24"/>
        </w:rPr>
        <w:t xml:space="preserve">ts, waste generated, emissions, </w:t>
      </w:r>
      <w:r w:rsidRPr="005463BF">
        <w:rPr>
          <w:rFonts w:ascii="Andalus" w:hAnsi="Andalus" w:cs="Andalus"/>
          <w:sz w:val="24"/>
          <w:szCs w:val="24"/>
        </w:rPr>
        <w:t>waste water, etc.). Attach separate sheets: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Default="00637E17" w:rsidP="00637E17">
      <w:pPr>
        <w:pStyle w:val="NoSpacing"/>
        <w:numPr>
          <w:ilvl w:val="0"/>
          <w:numId w:val="7"/>
        </w:numPr>
        <w:ind w:left="630" w:hanging="63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Provide details of end users of products or by-products:</w:t>
      </w:r>
    </w:p>
    <w:p w:rsidR="00E31A96" w:rsidRDefault="00E31A96" w:rsidP="00E31A96">
      <w:pPr>
        <w:pStyle w:val="NoSpacing"/>
        <w:ind w:left="630"/>
        <w:rPr>
          <w:rFonts w:ascii="Andalus" w:hAnsi="Andalus" w:cs="Andalus"/>
          <w:sz w:val="24"/>
          <w:szCs w:val="24"/>
        </w:rPr>
      </w:pPr>
    </w:p>
    <w:p w:rsidR="00E31A96" w:rsidRDefault="00E31A96" w:rsidP="00E31A96">
      <w:pPr>
        <w:pStyle w:val="NoSpacing"/>
        <w:ind w:left="630"/>
        <w:rPr>
          <w:rFonts w:ascii="Andalus" w:hAnsi="Andalus" w:cs="Andalus"/>
          <w:sz w:val="24"/>
          <w:szCs w:val="24"/>
        </w:rPr>
      </w:pPr>
    </w:p>
    <w:p w:rsidR="00E31A96" w:rsidRPr="005463BF" w:rsidRDefault="00E31A96" w:rsidP="00E31A96">
      <w:pPr>
        <w:pStyle w:val="NoSpacing"/>
        <w:ind w:left="630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ind w:left="630"/>
        <w:rPr>
          <w:rFonts w:ascii="Andalus" w:hAnsi="Andalus" w:cs="Andalus"/>
          <w:sz w:val="24"/>
          <w:szCs w:val="24"/>
        </w:rPr>
      </w:pPr>
    </w:p>
    <w:p w:rsidR="00637E17" w:rsidRDefault="00637E17" w:rsidP="00637E17">
      <w:pPr>
        <w:pStyle w:val="NoSpacing"/>
        <w:numPr>
          <w:ilvl w:val="0"/>
          <w:numId w:val="7"/>
        </w:numPr>
        <w:tabs>
          <w:tab w:val="left" w:pos="1530"/>
        </w:tabs>
        <w:ind w:left="630" w:hanging="63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 Provide details of pollution control systems such as Effluent Treatment Plant, scrubbers, etc. including mode of disposal of waste:</w:t>
      </w:r>
    </w:p>
    <w:p w:rsidR="00E31A96" w:rsidRDefault="00E31A96" w:rsidP="00E31A96">
      <w:pPr>
        <w:pStyle w:val="NoSpacing"/>
        <w:tabs>
          <w:tab w:val="left" w:pos="1530"/>
        </w:tabs>
        <w:ind w:left="630"/>
        <w:rPr>
          <w:rFonts w:ascii="Andalus" w:hAnsi="Andalus" w:cs="Andalus"/>
          <w:sz w:val="24"/>
          <w:szCs w:val="24"/>
        </w:rPr>
      </w:pPr>
    </w:p>
    <w:p w:rsidR="00E31A96" w:rsidRPr="005463BF" w:rsidRDefault="00E31A96" w:rsidP="00E31A96">
      <w:pPr>
        <w:pStyle w:val="NoSpacing"/>
        <w:tabs>
          <w:tab w:val="left" w:pos="1530"/>
        </w:tabs>
        <w:ind w:left="630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tabs>
          <w:tab w:val="left" w:pos="1530"/>
        </w:tabs>
        <w:ind w:left="630"/>
        <w:rPr>
          <w:rFonts w:ascii="Andalus" w:hAnsi="Andalus" w:cs="Andalus"/>
          <w:sz w:val="24"/>
          <w:szCs w:val="24"/>
        </w:rPr>
      </w:pPr>
    </w:p>
    <w:p w:rsidR="00637E17" w:rsidRDefault="00637E17" w:rsidP="00637E17">
      <w:pPr>
        <w:pStyle w:val="NoSpacing"/>
        <w:numPr>
          <w:ilvl w:val="0"/>
          <w:numId w:val="7"/>
        </w:numPr>
        <w:ind w:left="630" w:hanging="63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Provide details of occupational health and safety measures:</w:t>
      </w:r>
    </w:p>
    <w:p w:rsidR="00E31A96" w:rsidRDefault="00E31A96" w:rsidP="00E31A96">
      <w:pPr>
        <w:pStyle w:val="NoSpacing"/>
        <w:ind w:left="630"/>
        <w:rPr>
          <w:rFonts w:ascii="Andalus" w:hAnsi="Andalus" w:cs="Andalus"/>
          <w:sz w:val="24"/>
          <w:szCs w:val="24"/>
        </w:rPr>
      </w:pPr>
    </w:p>
    <w:p w:rsidR="00E31A96" w:rsidRPr="005463BF" w:rsidRDefault="00E31A96" w:rsidP="00E31A96">
      <w:pPr>
        <w:pStyle w:val="NoSpacing"/>
        <w:ind w:left="630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ind w:left="630"/>
        <w:rPr>
          <w:rFonts w:ascii="Andalus" w:hAnsi="Andalus" w:cs="Andalus"/>
          <w:sz w:val="24"/>
          <w:szCs w:val="24"/>
        </w:rPr>
      </w:pPr>
    </w:p>
    <w:p w:rsidR="00637E17" w:rsidRDefault="00637E17" w:rsidP="00637E17">
      <w:pPr>
        <w:pStyle w:val="NoSpacing"/>
        <w:numPr>
          <w:ilvl w:val="0"/>
          <w:numId w:val="7"/>
        </w:numPr>
        <w:ind w:left="630" w:hanging="630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>Has the facility been set up as per Central Pollution Control Board guidelines? If yes, provide a report on the compliance with the guidelines:</w:t>
      </w:r>
    </w:p>
    <w:p w:rsidR="00E31A96" w:rsidRDefault="00E31A96" w:rsidP="00E31A96">
      <w:pPr>
        <w:pStyle w:val="NoSpacing"/>
        <w:ind w:left="630"/>
        <w:rPr>
          <w:rFonts w:ascii="Andalus" w:hAnsi="Andalus" w:cs="Andalus"/>
          <w:sz w:val="24"/>
          <w:szCs w:val="24"/>
        </w:rPr>
      </w:pPr>
    </w:p>
    <w:p w:rsidR="00E31A96" w:rsidRPr="005463BF" w:rsidRDefault="00E31A96" w:rsidP="00E31A96">
      <w:pPr>
        <w:pStyle w:val="NoSpacing"/>
        <w:ind w:left="630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ind w:left="630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  <w:r w:rsidRPr="005463BF">
        <w:rPr>
          <w:rFonts w:ascii="Andalus" w:hAnsi="Andalus" w:cs="Andalus"/>
          <w:sz w:val="24"/>
          <w:szCs w:val="24"/>
        </w:rPr>
        <w:t xml:space="preserve">9. </w:t>
      </w:r>
      <w:r w:rsidRPr="005463BF">
        <w:rPr>
          <w:rFonts w:ascii="Andalus" w:hAnsi="Andalus" w:cs="Andalus"/>
          <w:sz w:val="24"/>
          <w:szCs w:val="24"/>
        </w:rPr>
        <w:tab/>
        <w:t>Arrangements for transportation of waste to the facility:</w:t>
      </w:r>
    </w:p>
    <w:p w:rsidR="00637E17" w:rsidRPr="005463BF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Default="00637E17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E31A96" w:rsidRPr="005463BF" w:rsidRDefault="00E31A96" w:rsidP="00637E17">
      <w:pPr>
        <w:pStyle w:val="NoSpacing"/>
        <w:rPr>
          <w:rFonts w:ascii="Andalus" w:hAnsi="Andalus" w:cs="Andalus"/>
          <w:sz w:val="24"/>
          <w:szCs w:val="24"/>
        </w:rPr>
      </w:pPr>
    </w:p>
    <w:p w:rsidR="00637E17" w:rsidRPr="005463BF" w:rsidRDefault="00637E17" w:rsidP="00637E17">
      <w:pPr>
        <w:pStyle w:val="NoSpacing"/>
        <w:rPr>
          <w:rFonts w:ascii="Andalus" w:hAnsi="Andalus" w:cs="Andalus"/>
          <w:b/>
          <w:bCs/>
          <w:sz w:val="24"/>
          <w:szCs w:val="24"/>
        </w:rPr>
      </w:pP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</w:p>
    <w:p w:rsidR="00E31A96" w:rsidRPr="005463BF" w:rsidRDefault="00E31A96" w:rsidP="00E31A96">
      <w:pPr>
        <w:pStyle w:val="NoSpacing"/>
        <w:rPr>
          <w:rFonts w:ascii="Andalus" w:hAnsi="Andalus" w:cs="Andalus"/>
          <w:b/>
          <w:bCs/>
          <w:sz w:val="24"/>
          <w:szCs w:val="24"/>
        </w:rPr>
      </w:pPr>
      <w:r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 xml:space="preserve">Date………………..         </w:t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>Signature of the Applicant</w:t>
      </w:r>
    </w:p>
    <w:p w:rsidR="00E31A96" w:rsidRPr="005463BF" w:rsidRDefault="00E31A96" w:rsidP="00E31A96">
      <w:pPr>
        <w:pStyle w:val="NoSpacing"/>
        <w:rPr>
          <w:rFonts w:ascii="Andalus" w:hAnsi="Andalus" w:cs="Andalus"/>
          <w:b/>
          <w:bCs/>
          <w:sz w:val="24"/>
          <w:szCs w:val="24"/>
        </w:rPr>
      </w:pPr>
      <w:r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>Place……………….</w:t>
      </w:r>
      <w:r>
        <w:rPr>
          <w:rFonts w:ascii="Andalus" w:hAnsi="Andalus" w:cs="Andalus"/>
          <w:b/>
          <w:bCs/>
          <w:sz w:val="24"/>
          <w:szCs w:val="24"/>
        </w:rPr>
        <w:t xml:space="preserve"> </w:t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>Designation</w:t>
      </w:r>
    </w:p>
    <w:p w:rsidR="00E31A96" w:rsidRPr="005463BF" w:rsidRDefault="00E31A96" w:rsidP="00E31A96">
      <w:pPr>
        <w:pStyle w:val="NoSpacing"/>
        <w:rPr>
          <w:rFonts w:ascii="Andalus" w:hAnsi="Andalus" w:cs="Andalus"/>
          <w:b/>
          <w:bCs/>
          <w:sz w:val="24"/>
          <w:szCs w:val="24"/>
        </w:rPr>
      </w:pPr>
    </w:p>
    <w:p w:rsidR="00637E17" w:rsidRPr="005463BF" w:rsidRDefault="00637E17" w:rsidP="00E31A96">
      <w:pPr>
        <w:pStyle w:val="NoSpacing"/>
        <w:rPr>
          <w:rFonts w:ascii="Andalus" w:hAnsi="Andalus" w:cs="Andalus"/>
          <w:b/>
          <w:bCs/>
          <w:sz w:val="24"/>
          <w:szCs w:val="24"/>
        </w:rPr>
      </w:pP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  <w:r w:rsidRPr="005463BF">
        <w:rPr>
          <w:rFonts w:ascii="Andalus" w:hAnsi="Andalus" w:cs="Andalus"/>
          <w:b/>
          <w:bCs/>
          <w:sz w:val="24"/>
          <w:szCs w:val="24"/>
        </w:rPr>
        <w:tab/>
      </w:r>
    </w:p>
    <w:p w:rsidR="00655B8D" w:rsidRPr="005463BF" w:rsidRDefault="00655B8D" w:rsidP="00637E17">
      <w:pPr>
        <w:rPr>
          <w:rFonts w:ascii="Andalus" w:hAnsi="Andalus" w:cs="Andalus"/>
          <w:sz w:val="24"/>
          <w:szCs w:val="24"/>
        </w:rPr>
      </w:pPr>
    </w:p>
    <w:sectPr w:rsidR="00655B8D" w:rsidRPr="005463BF" w:rsidSect="00973A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C91"/>
    <w:multiLevelType w:val="hybridMultilevel"/>
    <w:tmpl w:val="57224FFE"/>
    <w:lvl w:ilvl="0" w:tplc="121287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F3878"/>
    <w:multiLevelType w:val="hybridMultilevel"/>
    <w:tmpl w:val="4FA26420"/>
    <w:lvl w:ilvl="0" w:tplc="A258BA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2280"/>
    <w:multiLevelType w:val="hybridMultilevel"/>
    <w:tmpl w:val="7BF6FB72"/>
    <w:lvl w:ilvl="0" w:tplc="7304013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11734"/>
    <w:multiLevelType w:val="hybridMultilevel"/>
    <w:tmpl w:val="9AFAE982"/>
    <w:lvl w:ilvl="0" w:tplc="936C1D8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61148C"/>
    <w:multiLevelType w:val="hybridMultilevel"/>
    <w:tmpl w:val="60DA20DE"/>
    <w:lvl w:ilvl="0" w:tplc="79029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0C12"/>
    <w:multiLevelType w:val="hybridMultilevel"/>
    <w:tmpl w:val="DC04461E"/>
    <w:lvl w:ilvl="0" w:tplc="0720AE72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022B2"/>
    <w:multiLevelType w:val="hybridMultilevel"/>
    <w:tmpl w:val="1740452E"/>
    <w:lvl w:ilvl="0" w:tplc="6AAA99E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7642A8"/>
    <w:rsid w:val="000769AF"/>
    <w:rsid w:val="005463BF"/>
    <w:rsid w:val="00637E17"/>
    <w:rsid w:val="00655B8D"/>
    <w:rsid w:val="007642A8"/>
    <w:rsid w:val="00E31A96"/>
    <w:rsid w:val="00F6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2A8"/>
    <w:pPr>
      <w:spacing w:after="0" w:line="240" w:lineRule="auto"/>
    </w:pPr>
  </w:style>
  <w:style w:type="table" w:styleId="TableGrid">
    <w:name w:val="Table Grid"/>
    <w:basedOn w:val="TableNormal"/>
    <w:uiPriority w:val="59"/>
    <w:rsid w:val="00F6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Mamuani</cp:lastModifiedBy>
  <cp:revision>6</cp:revision>
  <dcterms:created xsi:type="dcterms:W3CDTF">2018-12-06T10:41:00Z</dcterms:created>
  <dcterms:modified xsi:type="dcterms:W3CDTF">2018-12-21T07:56:00Z</dcterms:modified>
</cp:coreProperties>
</file>